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25" w:rsidRPr="008C4B25" w:rsidRDefault="008C4B25" w:rsidP="008C4B25">
      <w:pPr>
        <w:jc w:val="center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Szkoła Podstawowa nr 47 w Zespole Szkolno-Przedszkolnym nr 19 we Wrocławiu</w:t>
      </w:r>
    </w:p>
    <w:p w:rsidR="008C4B25" w:rsidRPr="008C4B25" w:rsidRDefault="008C4B25" w:rsidP="008C4B25">
      <w:pPr>
        <w:jc w:val="center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PRZEDMIOTOWY SYSTEM OCENIANIA</w:t>
      </w:r>
    </w:p>
    <w:p w:rsidR="008C4B25" w:rsidRPr="008C4B25" w:rsidRDefault="008C4B25" w:rsidP="008C4B25">
      <w:pPr>
        <w:jc w:val="center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plastyka klas 4-7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I. Wymagania edukacyjne niezbędne do otrzymania poszczególnych ocen.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Ocena celująca – 6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Uczeń przejawia zdolności plastyczne;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Uczeń wykazuje się pełnym przyswojeniem wiadomości i umiejętności objętych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programem oraz ponadprogramową wiedzą z zakresu sztuk plastycznych.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Zawsze jest przygotowany do lekcji, czyli posiada konieczne materiały i przybory.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Wykazuje duże zaangażowanie w realizację zadań.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Zgodnie z tematem, starannie, pomysłowo i twórczo wykonuje ćwiczenia plastyczne.</w:t>
      </w:r>
    </w:p>
    <w:p w:rsidR="0042220A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Biegle posługuje się różnorodnymi technikami plastycznymi.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Aktywnie bierze udział w lekcji.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Chętnie, zgodnie i twórczo pracuje w zespole. Często pełni funkcję lidera grupy.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Bierze aktywny udział w życiu kulturalnym klasy i szkoły, np. prezentuje swoją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twórczość w formie wystaw.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Samodzielnie zdobywa wiedzę, korzystając z różnych mediów, platform, aplikacji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podczas zdalnych lekcji plastyki.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Ocena bardzo dobra – 5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Uczeń wykazuje się pełnym przyswojeniem wiadomości i umiejętności objętych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programem. Aktywnie bierze udział w lekcji: dyskutuje, kojarzy fakty, wyciąga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wnioski.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Zawsze jest przygotowany do lekcji, posiada konieczne materiały i przybory.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Prace zadane zdalnie wykonuje w terminie.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Wykazuje zaangażowanie w działalność plastyczną, zgodnie z tematem i starannie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wykonuje ćwiczenia plastyczne.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Sprawnie posługuje się technikami plastycznymi, rozwija talent plastyczny.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Zgodnie i twórczo pracuje w zespole. Wykazuje zainteresowanie życiem kulturalnym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klasy i szkoły. Samodzielnie zdobywa wiedzę, korzystając z różnych mediów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podczas nauczania zdalnego.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Ocena dobra – 4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Uczeń opanował wiadomości i umiejętności objęte programem.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Zawsze jest przygotowany do lekcji, posiada konieczne materiały i przybory.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Bierze udział w lekcji: stara się uczestniczyć w dyskusji, kojarzy fakty, próbuje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wyciągać wnioski. Wykazuje zaangażowanie w działalność plastyczną, stara się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wykonać ćwiczenia plastyczne zgodnie z tematem.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Zgodnie pracuje w zespole.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Stara się terminowo wykonywać prace w systemie zdalnym.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Wykazuje zainteresowanie życiem kulturalnym klasy i szkoły po zachęcie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nauczyciela.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 xml:space="preserve"> Ocena dostateczna – 3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Uczeń opanował wiadomości i umiejętności objęte programem w stopniu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podstawowym.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Posiadł podstawową umiejętność analizy dzieła sztuki: określa temat i elementy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języka sztuki. Zgodnie z tematem, ale mało starannie wykonuje ćwiczenia i prace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plastyczne, stosując najprostsze techniki i środki plastyczne.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Rzadko uczestniczy w lekcji w sposób aktywny i podejmuje próby współpracy </w:t>
      </w:r>
      <w:r w:rsidR="005A60F5">
        <w:rPr>
          <w:rFonts w:ascii="Arial" w:hAnsi="Arial" w:cs="Arial"/>
          <w:sz w:val="24"/>
          <w:szCs w:val="24"/>
        </w:rPr>
        <w:t xml:space="preserve">               w </w:t>
      </w:r>
      <w:r w:rsidRPr="008C4B25">
        <w:rPr>
          <w:rFonts w:ascii="Arial" w:hAnsi="Arial" w:cs="Arial"/>
          <w:sz w:val="24"/>
          <w:szCs w:val="24"/>
        </w:rPr>
        <w:t xml:space="preserve">zespole.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Nie wykonuje prac zdalnych we wskazanym terminie.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Ocena dopuszczająca – 2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Uczeń opanował wiadomości i umiejętności objęte programem w niewielkim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zakresie.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Wykazuje podstawową umiejętność analizy dzieła sztuki: określa temat i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podstawowe elementy języka sztuki.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Ćwiczenia oraz prace plastyczne wykonuje rzadko i niestarannie.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Nie wykazuje zainteresowania lekcjami plastyki i nie posiada woli poprawy ocen.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Nie wykonuje prac plastycznych zdalnych 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Ocena niedostateczna – 1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Uczeń nie opanował wiadomości i umiejętności określonych minimum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programowym przedmiotu nauczania w danej klasie;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lastRenderedPageBreak/>
        <w:t xml:space="preserve"> Ma braki w umiejętnościach i wiadomościach, uniemożliwiają dalsze zdobywanie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wiedzy z tego przedmiotu;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Nie jest w stanie rozwiązywać i wykonywać zadań o elementarnym stopniu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trudności;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Nie przygotowuje się do zajęć, a także nie uaktywnia się na nich;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Przeszkadza w prowadzeniu zajęć nauczycielowi i kolegom. Zagraża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bezpieczeństwu;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Nie wykazuje woli poprawy oceny.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Nie wykonuje prac w nauczaniu zdalnym.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II. Formy i zasady bieżącego oceniania i sprawdzania osiągnięć edukacyjnych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Ocenie podlegają: prace plastyczne ucznia, przygotowanie do lekcji, przygotowanie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prac na konkursy, praca w grupie, aktywność na lekcji, terminowość prac wysyłanych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zdalnie.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Ustalając ocenę z plastyki brany jest przede wszystkim wysiłek wkładany przez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ucznia i jego zaangażowanie oraz wywiązywanie się z obowiązków wynikających ze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specyfiki przedmiotu.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Nauczyciel, dokonując oceny, zwraca uwagę przede wszystkim na: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- indywidualny wkład pracy ucznia potrzebny do realizacji określonych zadań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plastycznych,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-zaangażowanie ucznia w działania plastyczne i jego aktywny w nich udział,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-uzyskany przez niego poziom wiedzy i umiejętności w zakresie różnych form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aktywności plastycznej (ćwiczenia praktyczne, warsztat twórczy ucznia) i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wiadomości z teorii plastyki (elementy wiedzy o sztuce, zagadnienia plastyczne),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podejmowanie przez ucznia dodatkowych zadań plastycznych, włączanie się w życie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artystyczne szkoły i środowiska,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-przygotowanie ucznia </w:t>
      </w:r>
      <w:r w:rsidR="00A17243">
        <w:rPr>
          <w:rFonts w:ascii="Arial" w:hAnsi="Arial" w:cs="Arial"/>
          <w:sz w:val="24"/>
          <w:szCs w:val="24"/>
        </w:rPr>
        <w:t>do zajęć, terminowość oddawania</w:t>
      </w:r>
      <w:r w:rsidRPr="008C4B25">
        <w:rPr>
          <w:rFonts w:ascii="Arial" w:hAnsi="Arial" w:cs="Arial"/>
          <w:sz w:val="24"/>
          <w:szCs w:val="24"/>
        </w:rPr>
        <w:t xml:space="preserve"> zadań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umiejętność formułowania problemów, wyciągania wniosków oraz poszukiwania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własnych, oryginalnych rozwiązań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-kulturę osobistą w trakcie zajęć;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-wykonywanie poleceń i przestrzeganie zasad bezpieczeństwa podczas używania</w:t>
      </w:r>
    </w:p>
    <w:p w:rsid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lastRenderedPageBreak/>
        <w:t>odpowiednich materiałów i narzędzi plastycznych.</w:t>
      </w:r>
    </w:p>
    <w:p w:rsidR="00A17243" w:rsidRPr="008C4B25" w:rsidRDefault="00A17243" w:rsidP="005A60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nauczyciel nie przewiduje plusów i minusów</w:t>
      </w:r>
      <w:bookmarkStart w:id="0" w:name="_GoBack"/>
      <w:bookmarkEnd w:id="0"/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Zasady ustalania oceny bieżącej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 Prace plastyczne - oceniane są według ustalonych każdorazowo zasad podanych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przez nauczyciela przed rozpoczęciem pracy. W szczególności prace ucznia oceniane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są za: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a) zgodność z tematem;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b) bogactwo treści;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c)wartości formalne (kompozycja, kolorystyka, wykorzystanie właściwości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tworzywa, techniki);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d) trafność obserwacji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e) pomysłowość i samodzielność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III. Wagi ocen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waga 5 - osiągnięcia w konkursach szkolnych i pozaszkolnych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waga 4 - projekty długoterminowe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waga 3 – wykonanie pracy plastycznej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waga 2 - prace dodatkowe, udział w konkursie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waga 1 – aktywność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IV. Zasady zgłaszania nieprzygotowań do zajęć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Uczeń ma</w:t>
      </w:r>
      <w:r w:rsidR="00A17243">
        <w:rPr>
          <w:rFonts w:ascii="Arial" w:hAnsi="Arial" w:cs="Arial"/>
          <w:sz w:val="24"/>
          <w:szCs w:val="24"/>
        </w:rPr>
        <w:t xml:space="preserve"> prawo dwa razy w ciągu półrocza</w:t>
      </w:r>
      <w:r w:rsidRPr="008C4B25">
        <w:rPr>
          <w:rFonts w:ascii="Arial" w:hAnsi="Arial" w:cs="Arial"/>
          <w:sz w:val="24"/>
          <w:szCs w:val="24"/>
        </w:rPr>
        <w:t xml:space="preserve"> być nieprzygotowanym. </w:t>
      </w:r>
    </w:p>
    <w:p w:rsidR="00A17243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Nieprzygotowanie należy zgłosić przed rozpoczęciem pracy, zaraz po sprawdzeniu </w:t>
      </w:r>
    </w:p>
    <w:p w:rsidR="008C4B25" w:rsidRPr="008C4B25" w:rsidRDefault="00A17243" w:rsidP="00A172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 nauczyciela </w:t>
      </w:r>
      <w:r w:rsidR="008C4B25" w:rsidRPr="008C4B25">
        <w:rPr>
          <w:rFonts w:ascii="Arial" w:hAnsi="Arial" w:cs="Arial"/>
          <w:sz w:val="24"/>
          <w:szCs w:val="24"/>
        </w:rPr>
        <w:t>listy obecności. Poprzez nieprzygotowanie ro</w:t>
      </w:r>
      <w:r w:rsidR="008C4B25">
        <w:rPr>
          <w:rFonts w:ascii="Arial" w:hAnsi="Arial" w:cs="Arial"/>
          <w:sz w:val="24"/>
          <w:szCs w:val="24"/>
        </w:rPr>
        <w:t xml:space="preserve">zumie się: brak podręcznika, zeszytu, </w:t>
      </w:r>
      <w:r w:rsidR="008C4B25" w:rsidRPr="008C4B25">
        <w:rPr>
          <w:rFonts w:ascii="Arial" w:hAnsi="Arial" w:cs="Arial"/>
          <w:sz w:val="24"/>
          <w:szCs w:val="24"/>
        </w:rPr>
        <w:t xml:space="preserve">brak materiałów. Uczeń otrzymuje ocenę niedostateczną za każde kolejne nieprzygotowanie do lekcji lub niezgłoszenie nieprzygotowania przed rozpoczęciem pracy. </w:t>
      </w:r>
    </w:p>
    <w:p w:rsidR="008C4B25" w:rsidRPr="008C4B25" w:rsidRDefault="008C4B25" w:rsidP="005A60F5">
      <w:pPr>
        <w:jc w:val="both"/>
        <w:rPr>
          <w:rFonts w:ascii="Arial" w:hAnsi="Arial" w:cs="Arial"/>
          <w:b/>
          <w:sz w:val="24"/>
          <w:szCs w:val="24"/>
        </w:rPr>
      </w:pPr>
      <w:r w:rsidRPr="008C4B25">
        <w:rPr>
          <w:rFonts w:ascii="Arial" w:hAnsi="Arial" w:cs="Arial"/>
          <w:b/>
          <w:sz w:val="24"/>
          <w:szCs w:val="24"/>
        </w:rPr>
        <w:t>V. Inne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Uczeń na każdą lekcję powinien mieć zapowiedziane przez nauczyciela materiały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plastyczne.</w:t>
      </w:r>
      <w:r>
        <w:rPr>
          <w:rFonts w:ascii="Arial" w:hAnsi="Arial" w:cs="Arial"/>
          <w:sz w:val="24"/>
          <w:szCs w:val="24"/>
        </w:rPr>
        <w:t xml:space="preserve"> </w:t>
      </w:r>
      <w:r w:rsidRPr="008C4B25">
        <w:rPr>
          <w:rFonts w:ascii="Arial" w:hAnsi="Arial" w:cs="Arial"/>
          <w:sz w:val="24"/>
          <w:szCs w:val="24"/>
        </w:rPr>
        <w:t xml:space="preserve">Prace plastyczne uczniowie kończą na lekcji. Czasem praca będzie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wymagała dwóch godzin lekcyjnych. Każdą pracę należy podpisać i złożyć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na</w:t>
      </w:r>
      <w:r w:rsidR="005A60F5">
        <w:rPr>
          <w:rFonts w:ascii="Arial" w:hAnsi="Arial" w:cs="Arial"/>
          <w:sz w:val="24"/>
          <w:szCs w:val="24"/>
        </w:rPr>
        <w:t>uczycielowi po zakończeniu lekcji.</w:t>
      </w:r>
      <w:r w:rsidRPr="008C4B25">
        <w:rPr>
          <w:rFonts w:ascii="Arial" w:hAnsi="Arial" w:cs="Arial"/>
          <w:sz w:val="24"/>
          <w:szCs w:val="24"/>
        </w:rPr>
        <w:t xml:space="preserve">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Uczeń nieobecny na lekcji z powodu choroby nadrabia zaległości w wyznaczonym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lastRenderedPageBreak/>
        <w:t xml:space="preserve">terminie przez nauczyciela.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Uczeń nieobecny na pojedynczej lekcji z powodu udziału w konkursach, zawodach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lub innych przyczyn jest zobowiązany dowiedzieć się jakie materiały należy </w:t>
      </w:r>
    </w:p>
    <w:p w:rsid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przynieść na kolejne zajęcia. </w:t>
      </w:r>
    </w:p>
    <w:p w:rsidR="00A17243" w:rsidRPr="008C4B25" w:rsidRDefault="00A17243" w:rsidP="005A60F5">
      <w:pPr>
        <w:jc w:val="both"/>
        <w:rPr>
          <w:rFonts w:ascii="Arial" w:hAnsi="Arial" w:cs="Arial"/>
          <w:sz w:val="24"/>
          <w:szCs w:val="24"/>
        </w:rPr>
      </w:pPr>
    </w:p>
    <w:p w:rsidR="008C4B25" w:rsidRPr="005A60F5" w:rsidRDefault="005A60F5" w:rsidP="005A60F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="008C4B25" w:rsidRPr="005A60F5">
        <w:rPr>
          <w:rFonts w:ascii="Arial" w:hAnsi="Arial" w:cs="Arial"/>
          <w:b/>
          <w:sz w:val="24"/>
          <w:szCs w:val="24"/>
        </w:rPr>
        <w:t>. Nauczania zdalne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Podczas pracy zdalnej uczeń zapoznaje się z filmami i prezentacjami wysłanymi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 xml:space="preserve">przez nauczyciela z zakresu przedmiotu a następnie w terminie wykonuje pracę </w:t>
      </w:r>
    </w:p>
    <w:p w:rsidR="008C4B25" w:rsidRPr="008C4B25" w:rsidRDefault="008C4B25" w:rsidP="005A60F5">
      <w:pPr>
        <w:jc w:val="both"/>
        <w:rPr>
          <w:rFonts w:ascii="Arial" w:hAnsi="Arial" w:cs="Arial"/>
          <w:sz w:val="24"/>
          <w:szCs w:val="24"/>
        </w:rPr>
      </w:pPr>
      <w:r w:rsidRPr="008C4B25">
        <w:rPr>
          <w:rFonts w:ascii="Arial" w:hAnsi="Arial" w:cs="Arial"/>
          <w:sz w:val="24"/>
          <w:szCs w:val="24"/>
        </w:rPr>
        <w:t>plastyczną i przesyła jej skan lub zdjęcie na wskazany adres mailowy lub platformę.</w:t>
      </w:r>
    </w:p>
    <w:sectPr w:rsidR="008C4B25" w:rsidRPr="008C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25"/>
    <w:rsid w:val="005A60F5"/>
    <w:rsid w:val="00752FC6"/>
    <w:rsid w:val="008C4B25"/>
    <w:rsid w:val="00A17243"/>
    <w:rsid w:val="00D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212A-CCF9-4936-B9E0-724ED6E0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Seaofthe</dc:creator>
  <cp:keywords/>
  <dc:description/>
  <cp:lastModifiedBy>Marcin Seaofthe</cp:lastModifiedBy>
  <cp:revision>2</cp:revision>
  <dcterms:created xsi:type="dcterms:W3CDTF">2024-12-14T09:54:00Z</dcterms:created>
  <dcterms:modified xsi:type="dcterms:W3CDTF">2024-12-23T11:52:00Z</dcterms:modified>
</cp:coreProperties>
</file>